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42E736" w14:textId="4468023D" w:rsidR="008C6128" w:rsidRPr="008C6128" w:rsidRDefault="008C6128" w:rsidP="008C6128">
      <w:pPr>
        <w:rPr>
          <w:rFonts w:ascii="Archivo SemiBold" w:hAnsi="Archivo SemiBold" w:cs="Archivo SemiBold"/>
          <w:b/>
          <w:bCs/>
        </w:rPr>
      </w:pPr>
      <w:r w:rsidRPr="008C6128">
        <w:rPr>
          <w:rFonts w:ascii="Archivo SemiBold" w:hAnsi="Archivo SemiBold" w:cs="Archivo SemiBold"/>
          <w:b/>
          <w:bCs/>
        </w:rPr>
        <w:t>Birds Connect Seattle comment re</w:t>
      </w:r>
      <w:r>
        <w:rPr>
          <w:rFonts w:ascii="Archivo SemiBold" w:hAnsi="Archivo SemiBold" w:cs="Archivo SemiBold"/>
          <w:b/>
          <w:bCs/>
        </w:rPr>
        <w:t>:</w:t>
      </w:r>
      <w:r w:rsidRPr="008C6128">
        <w:rPr>
          <w:rFonts w:ascii="Archivo SemiBold" w:hAnsi="Archivo SemiBold" w:cs="Archivo SemiBold"/>
          <w:b/>
          <w:bCs/>
        </w:rPr>
        <w:t xml:space="preserve"> the Magnuson Park Pickleball Development Project</w:t>
      </w:r>
    </w:p>
    <w:p w14:paraId="46ACDF87" w14:textId="77777777" w:rsidR="008C6128" w:rsidRPr="007B2CE8" w:rsidRDefault="008C6128" w:rsidP="008C6128">
      <w:pPr>
        <w:rPr>
          <w:rFonts w:ascii="Archivo SemiBold" w:hAnsi="Archivo SemiBold" w:cs="Archivo SemiBold"/>
        </w:rPr>
      </w:pPr>
      <w:r w:rsidRPr="007B2CE8">
        <w:rPr>
          <w:rFonts w:ascii="Archivo SemiBold" w:hAnsi="Archivo SemiBold" w:cs="Archivo SemiBold"/>
        </w:rPr>
        <w:t>Provided verbally to the Board of Parks and Recreation Commissioners on October 24, 2024 by Jean Trent</w:t>
      </w:r>
    </w:p>
    <w:p w14:paraId="710820DF" w14:textId="77777777" w:rsidR="008C6128" w:rsidRPr="007B2CE8" w:rsidRDefault="008C6128" w:rsidP="008C6128">
      <w:pPr>
        <w:rPr>
          <w:rFonts w:ascii="Archivo SemiBold" w:hAnsi="Archivo SemiBold" w:cs="Archivo SemiBold"/>
        </w:rPr>
      </w:pPr>
    </w:p>
    <w:p w14:paraId="5FE1FB41" w14:textId="77777777" w:rsidR="008C6128" w:rsidRPr="007B2CE8" w:rsidRDefault="008C6128" w:rsidP="008C6128">
      <w:pPr>
        <w:spacing w:after="0"/>
        <w:ind w:left="720"/>
        <w:rPr>
          <w:rFonts w:ascii="Archivo SemiBold" w:hAnsi="Archivo SemiBold" w:cs="Archivo SemiBold"/>
        </w:rPr>
      </w:pPr>
      <w:r w:rsidRPr="007B2CE8">
        <w:rPr>
          <w:rFonts w:ascii="Archivo SemiBold" w:eastAsia="Calibri" w:hAnsi="Archivo SemiBold" w:cs="Archivo SemiBold"/>
          <w:color w:val="242424"/>
        </w:rPr>
        <w:t>Hello Commissioners,</w:t>
      </w:r>
    </w:p>
    <w:p w14:paraId="7B70CA58" w14:textId="77777777" w:rsidR="008C6128" w:rsidRPr="007B2CE8" w:rsidRDefault="008C6128" w:rsidP="008C6128">
      <w:pPr>
        <w:spacing w:after="0"/>
        <w:ind w:left="720"/>
        <w:rPr>
          <w:rFonts w:ascii="Archivo SemiBold" w:hAnsi="Archivo SemiBold" w:cs="Archivo SemiBold"/>
        </w:rPr>
      </w:pPr>
      <w:r w:rsidRPr="007B2CE8">
        <w:rPr>
          <w:rFonts w:ascii="Archivo SemiBold" w:eastAsia="Calibri" w:hAnsi="Archivo SemiBold" w:cs="Archivo SemiBold"/>
          <w:color w:val="242424"/>
        </w:rPr>
        <w:t xml:space="preserve"> </w:t>
      </w:r>
    </w:p>
    <w:p w14:paraId="310F9B17" w14:textId="77777777" w:rsidR="008C6128" w:rsidRPr="007B2CE8" w:rsidRDefault="008C6128" w:rsidP="008C6128">
      <w:pPr>
        <w:spacing w:after="0"/>
        <w:ind w:left="720"/>
        <w:rPr>
          <w:rFonts w:ascii="Archivo SemiBold" w:hAnsi="Archivo SemiBold" w:cs="Archivo SemiBold"/>
        </w:rPr>
      </w:pPr>
      <w:r w:rsidRPr="007B2CE8">
        <w:rPr>
          <w:rFonts w:ascii="Archivo SemiBold" w:eastAsia="Calibri" w:hAnsi="Archivo SemiBold" w:cs="Archivo SemiBold"/>
          <w:color w:val="242424"/>
        </w:rPr>
        <w:t>My name is Jean Trent.  I’m here on behalf of Birds Connect Seattle, formerly known as Seattle Audubon. We are a local environmental conservation organization with more than 13,000 supporters.</w:t>
      </w:r>
    </w:p>
    <w:p w14:paraId="3EBD846B" w14:textId="77777777" w:rsidR="008C6128" w:rsidRPr="007B2CE8" w:rsidRDefault="008C6128" w:rsidP="008C6128">
      <w:pPr>
        <w:spacing w:after="0"/>
        <w:ind w:left="720"/>
        <w:rPr>
          <w:rFonts w:ascii="Archivo SemiBold" w:hAnsi="Archivo SemiBold" w:cs="Archivo SemiBold"/>
        </w:rPr>
      </w:pPr>
      <w:r w:rsidRPr="007B2CE8">
        <w:rPr>
          <w:rFonts w:ascii="Archivo SemiBold" w:eastAsia="Calibri" w:hAnsi="Archivo SemiBold" w:cs="Archivo SemiBold"/>
          <w:color w:val="242424"/>
        </w:rPr>
        <w:t xml:space="preserve"> </w:t>
      </w:r>
    </w:p>
    <w:p w14:paraId="078DC628" w14:textId="77777777" w:rsidR="008C6128" w:rsidRPr="007B2CE8" w:rsidRDefault="008C6128" w:rsidP="008C6128">
      <w:pPr>
        <w:spacing w:after="0"/>
        <w:ind w:left="720"/>
        <w:rPr>
          <w:rFonts w:ascii="Archivo SemiBold" w:hAnsi="Archivo SemiBold" w:cs="Archivo SemiBold"/>
        </w:rPr>
      </w:pPr>
      <w:r w:rsidRPr="007B2CE8">
        <w:rPr>
          <w:rFonts w:ascii="Archivo SemiBold" w:eastAsia="Calibri" w:hAnsi="Archivo SemiBold" w:cs="Archivo SemiBold"/>
          <w:color w:val="242424"/>
        </w:rPr>
        <w:t>In 2024, community science volunteers from our organization spent more than 900 hours in Seattle parks, where we counted 31,000 birds from 134 different species.</w:t>
      </w:r>
    </w:p>
    <w:p w14:paraId="64F7925E" w14:textId="77777777" w:rsidR="008C6128" w:rsidRPr="007B2CE8" w:rsidRDefault="008C6128" w:rsidP="008C6128">
      <w:pPr>
        <w:spacing w:after="0"/>
        <w:ind w:left="720"/>
        <w:rPr>
          <w:rFonts w:ascii="Archivo SemiBold" w:hAnsi="Archivo SemiBold" w:cs="Archivo SemiBold"/>
        </w:rPr>
      </w:pPr>
      <w:r w:rsidRPr="007B2CE8">
        <w:rPr>
          <w:rFonts w:ascii="Archivo SemiBold" w:eastAsia="Calibri" w:hAnsi="Archivo SemiBold" w:cs="Archivo SemiBold"/>
          <w:color w:val="242424"/>
        </w:rPr>
        <w:t xml:space="preserve"> </w:t>
      </w:r>
    </w:p>
    <w:p w14:paraId="08B715F0" w14:textId="77777777" w:rsidR="008C6128" w:rsidRPr="007B2CE8" w:rsidRDefault="008C6128" w:rsidP="008C6128">
      <w:pPr>
        <w:spacing w:after="0"/>
        <w:ind w:left="720"/>
        <w:rPr>
          <w:rFonts w:ascii="Archivo SemiBold" w:hAnsi="Archivo SemiBold" w:cs="Archivo SemiBold"/>
        </w:rPr>
      </w:pPr>
      <w:r w:rsidRPr="007B2CE8">
        <w:rPr>
          <w:rFonts w:ascii="Archivo SemiBold" w:eastAsia="Calibri" w:hAnsi="Archivo SemiBold" w:cs="Archivo SemiBold"/>
          <w:color w:val="242424"/>
        </w:rPr>
        <w:t xml:space="preserve">Because we spend so much time in them, we see how important our parks are to birds and people. And we see how changes in our parks can significantly impact the wildlife that live there. </w:t>
      </w:r>
    </w:p>
    <w:p w14:paraId="72D16057" w14:textId="77777777" w:rsidR="008C6128" w:rsidRPr="007B2CE8" w:rsidRDefault="008C6128" w:rsidP="008C6128">
      <w:pPr>
        <w:spacing w:after="0"/>
        <w:ind w:left="720"/>
        <w:rPr>
          <w:rFonts w:ascii="Archivo SemiBold" w:hAnsi="Archivo SemiBold" w:cs="Archivo SemiBold"/>
        </w:rPr>
      </w:pPr>
      <w:r w:rsidRPr="007B2CE8">
        <w:rPr>
          <w:rFonts w:ascii="Archivo SemiBold" w:eastAsia="Calibri" w:hAnsi="Archivo SemiBold" w:cs="Archivo SemiBold"/>
          <w:color w:val="242424"/>
        </w:rPr>
        <w:t xml:space="preserve"> </w:t>
      </w:r>
    </w:p>
    <w:p w14:paraId="6569E6BC" w14:textId="77777777" w:rsidR="008C6128" w:rsidRPr="007B2CE8" w:rsidRDefault="008C6128" w:rsidP="008C6128">
      <w:pPr>
        <w:spacing w:after="0"/>
        <w:ind w:left="720"/>
        <w:rPr>
          <w:rFonts w:ascii="Archivo SemiBold" w:hAnsi="Archivo SemiBold" w:cs="Archivo SemiBold"/>
        </w:rPr>
      </w:pPr>
      <w:r w:rsidRPr="007B2CE8">
        <w:rPr>
          <w:rFonts w:ascii="Archivo SemiBold" w:eastAsia="Calibri" w:hAnsi="Archivo SemiBold" w:cs="Archivo SemiBold"/>
          <w:color w:val="242424"/>
        </w:rPr>
        <w:t>That’s why we’re concerned about plans like the massive pickleball court development project at Magnuson Park, directly adjacent to the wetlands. The city spent millions of dollars to build these wetlands, improve habitat, and to provide accessible pathways for people to experience urban nature. Adding 25 lighted pickleball courts at this site would degrade the habitat values and nature experience our parks department invested so heavily in.</w:t>
      </w:r>
    </w:p>
    <w:p w14:paraId="2AC5A153" w14:textId="77777777" w:rsidR="008C6128" w:rsidRPr="007B2CE8" w:rsidRDefault="008C6128" w:rsidP="008C6128">
      <w:pPr>
        <w:spacing w:after="0"/>
        <w:ind w:left="720"/>
        <w:rPr>
          <w:rFonts w:ascii="Archivo SemiBold" w:hAnsi="Archivo SemiBold" w:cs="Archivo SemiBold"/>
        </w:rPr>
      </w:pPr>
      <w:r w:rsidRPr="007B2CE8">
        <w:rPr>
          <w:rFonts w:ascii="Archivo SemiBold" w:eastAsia="Calibri" w:hAnsi="Archivo SemiBold" w:cs="Archivo SemiBold"/>
          <w:color w:val="242424"/>
        </w:rPr>
        <w:t xml:space="preserve"> </w:t>
      </w:r>
    </w:p>
    <w:p w14:paraId="7ACABD9F" w14:textId="77777777" w:rsidR="008C6128" w:rsidRPr="007B2CE8" w:rsidRDefault="008C6128" w:rsidP="008C6128">
      <w:pPr>
        <w:spacing w:after="0"/>
        <w:ind w:left="720"/>
        <w:rPr>
          <w:rFonts w:ascii="Archivo SemiBold" w:hAnsi="Archivo SemiBold" w:cs="Archivo SemiBold"/>
        </w:rPr>
      </w:pPr>
      <w:r w:rsidRPr="007B2CE8">
        <w:rPr>
          <w:rFonts w:ascii="Archivo SemiBold" w:eastAsia="Calibri" w:hAnsi="Archivo SemiBold" w:cs="Archivo SemiBold"/>
          <w:color w:val="242424"/>
        </w:rPr>
        <w:t xml:space="preserve">We will follow up with more specific concerns and information on this project and will be looking forward to collaborating with this commission and others, to ensure we’re supporting a thriving environment at our parks. </w:t>
      </w:r>
    </w:p>
    <w:p w14:paraId="4ED9801C" w14:textId="77777777" w:rsidR="008C6128" w:rsidRPr="007B2CE8" w:rsidRDefault="008C6128" w:rsidP="008C6128">
      <w:pPr>
        <w:spacing w:after="0"/>
        <w:ind w:left="720"/>
        <w:rPr>
          <w:rFonts w:ascii="Archivo SemiBold" w:hAnsi="Archivo SemiBold" w:cs="Archivo SemiBold"/>
        </w:rPr>
      </w:pPr>
      <w:r w:rsidRPr="007B2CE8">
        <w:rPr>
          <w:rFonts w:ascii="Archivo SemiBold" w:eastAsia="Calibri" w:hAnsi="Archivo SemiBold" w:cs="Archivo SemiBold"/>
          <w:color w:val="242424"/>
        </w:rPr>
        <w:t xml:space="preserve"> </w:t>
      </w:r>
    </w:p>
    <w:p w14:paraId="09149C0D" w14:textId="77777777" w:rsidR="008C6128" w:rsidRPr="007B2CE8" w:rsidRDefault="008C6128" w:rsidP="008C6128">
      <w:pPr>
        <w:spacing w:after="0"/>
        <w:ind w:left="720"/>
        <w:rPr>
          <w:rFonts w:ascii="Archivo SemiBold" w:hAnsi="Archivo SemiBold" w:cs="Archivo SemiBold"/>
        </w:rPr>
      </w:pPr>
      <w:r w:rsidRPr="007B2CE8">
        <w:rPr>
          <w:rFonts w:ascii="Archivo SemiBold" w:eastAsia="Calibri" w:hAnsi="Archivo SemiBold" w:cs="Archivo SemiBold"/>
          <w:color w:val="242424"/>
        </w:rPr>
        <w:t>Thank you for your service to our city.</w:t>
      </w:r>
    </w:p>
    <w:p w14:paraId="5333E781" w14:textId="77777777" w:rsidR="00B86CCC" w:rsidRDefault="00B86CCC" w:rsidP="008C6128"/>
    <w:p w14:paraId="6F8C5D06" w14:textId="1663E8C9" w:rsidR="008C6128" w:rsidRPr="008C6128" w:rsidRDefault="008C6128" w:rsidP="008C6128"/>
    <w:sectPr w:rsidR="008C6128" w:rsidRPr="008C6128" w:rsidSect="002C3EA6">
      <w:headerReference w:type="default" r:id="rId9"/>
      <w:footerReference w:type="default" r:id="rId10"/>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F32534" w14:textId="77777777" w:rsidR="002C3EA6" w:rsidRDefault="002C3EA6" w:rsidP="002C3EA6">
      <w:pPr>
        <w:spacing w:after="0" w:line="240" w:lineRule="auto"/>
      </w:pPr>
      <w:r>
        <w:separator/>
      </w:r>
    </w:p>
  </w:endnote>
  <w:endnote w:type="continuationSeparator" w:id="0">
    <w:p w14:paraId="6289F4FC" w14:textId="77777777" w:rsidR="002C3EA6" w:rsidRDefault="002C3EA6" w:rsidP="002C3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chivo SemiBold">
    <w:panose1 w:val="00000000000000000000"/>
    <w:charset w:val="00"/>
    <w:family w:val="auto"/>
    <w:pitch w:val="variable"/>
    <w:sig w:usb0="A00000FF" w:usb1="500020EB" w:usb2="00000008"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81BFB" w14:textId="77777777" w:rsidR="002C3EA6" w:rsidRDefault="002C3EA6" w:rsidP="002C3EA6">
    <w:pPr>
      <w:pStyle w:val="Footer"/>
      <w:jc w:val="center"/>
      <w:rPr>
        <w:rStyle w:val="wdyuqq"/>
        <w:color w:val="0A3C23"/>
        <w:sz w:val="24"/>
      </w:rPr>
    </w:pPr>
  </w:p>
  <w:p w14:paraId="78D65455" w14:textId="77777777" w:rsidR="002C3EA6" w:rsidRDefault="002C3EA6" w:rsidP="002C3EA6">
    <w:pPr>
      <w:pStyle w:val="Footer"/>
      <w:jc w:val="center"/>
      <w:rPr>
        <w:rStyle w:val="wdyuqq"/>
        <w:color w:val="0A3C23"/>
        <w:sz w:val="24"/>
      </w:rPr>
    </w:pPr>
    <w:r>
      <w:rPr>
        <w:noProof/>
        <w:color w:val="0A3C23"/>
        <w:sz w:val="24"/>
      </w:rPr>
      <mc:AlternateContent>
        <mc:Choice Requires="wps">
          <w:drawing>
            <wp:anchor distT="0" distB="0" distL="114300" distR="114300" simplePos="0" relativeHeight="251659264" behindDoc="0" locked="0" layoutInCell="1" allowOverlap="1" wp14:anchorId="1B618D6E" wp14:editId="087B6B96">
              <wp:simplePos x="0" y="0"/>
              <wp:positionH relativeFrom="margin">
                <wp:posOffset>-205740</wp:posOffset>
              </wp:positionH>
              <wp:positionV relativeFrom="paragraph">
                <wp:posOffset>97155</wp:posOffset>
              </wp:positionV>
              <wp:extent cx="635508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355080" cy="0"/>
                      </a:xfrm>
                      <a:prstGeom prst="line">
                        <a:avLst/>
                      </a:prstGeom>
                      <a:ln>
                        <a:solidFill>
                          <a:srgbClr val="0A3C2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CE1C80"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2pt,7.65pt" to="484.2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" strokecolor="#0a3c23" strokeweight=".5pt">
              <v:stroke joinstyle="miter"/>
              <w10:wrap anchorx="margin"/>
            </v:line>
          </w:pict>
        </mc:Fallback>
      </mc:AlternateContent>
    </w:r>
  </w:p>
  <w:p w14:paraId="516E2D4D" w14:textId="77777777" w:rsidR="002C3EA6" w:rsidRDefault="002C3EA6" w:rsidP="002C3EA6">
    <w:pPr>
      <w:pStyle w:val="Footer"/>
      <w:jc w:val="center"/>
    </w:pPr>
    <w:r>
      <w:rPr>
        <w:rStyle w:val="wdyuqq"/>
        <w:color w:val="0A3C23"/>
        <w:sz w:val="24"/>
      </w:rPr>
      <w:t>8</w:t>
    </w:r>
    <w:r w:rsidRPr="002C3EA6">
      <w:rPr>
        <w:rStyle w:val="wdyuqq"/>
        <w:color w:val="0A3C23"/>
        <w:sz w:val="24"/>
      </w:rPr>
      <w:t>050 35th Ave NE, Seattle, WA 98115 | (206) 523-8243 | birdsconnectsea.org</w:t>
    </w:r>
  </w:p>
  <w:p w14:paraId="0ACCB685" w14:textId="77777777" w:rsidR="002C3EA6" w:rsidRDefault="002C3E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67CF10" w14:textId="77777777" w:rsidR="002C3EA6" w:rsidRDefault="002C3EA6" w:rsidP="002C3EA6">
      <w:pPr>
        <w:spacing w:after="0" w:line="240" w:lineRule="auto"/>
      </w:pPr>
      <w:r>
        <w:separator/>
      </w:r>
    </w:p>
  </w:footnote>
  <w:footnote w:type="continuationSeparator" w:id="0">
    <w:p w14:paraId="5CCE744C" w14:textId="77777777" w:rsidR="002C3EA6" w:rsidRDefault="002C3EA6" w:rsidP="002C3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485EE" w14:textId="77777777" w:rsidR="002C3EA6" w:rsidRDefault="002C3EA6" w:rsidP="002C3EA6">
    <w:pPr>
      <w:pStyle w:val="Header"/>
      <w:ind w:left="-720"/>
    </w:pPr>
    <w:r>
      <w:rPr>
        <w:noProof/>
      </w:rPr>
      <w:drawing>
        <wp:inline distT="0" distB="0" distL="0" distR="0" wp14:anchorId="36C3BE1B" wp14:editId="0E60DB9E">
          <wp:extent cx="3814207" cy="11506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S Logo long.png"/>
                  <pic:cNvPicPr/>
                </pic:nvPicPr>
                <pic:blipFill>
                  <a:blip r:embed="rId1">
                    <a:extLst>
                      <a:ext uri="{28A0092B-C50C-407E-A947-70E740481C1C}">
                        <a14:useLocalDpi xmlns:a14="http://schemas.microsoft.com/office/drawing/2010/main" val="0"/>
                      </a:ext>
                    </a:extLst>
                  </a:blip>
                  <a:stretch>
                    <a:fillRect/>
                  </a:stretch>
                </pic:blipFill>
                <pic:spPr>
                  <a:xfrm>
                    <a:off x="0" y="0"/>
                    <a:ext cx="3951037" cy="1191897"/>
                  </a:xfrm>
                  <a:prstGeom prst="rect">
                    <a:avLst/>
                  </a:prstGeom>
                </pic:spPr>
              </pic:pic>
            </a:graphicData>
          </a:graphic>
        </wp:inline>
      </w:drawing>
    </w:r>
  </w:p>
  <w:p w14:paraId="6B32D7B2" w14:textId="77777777" w:rsidR="002C3EA6" w:rsidRDefault="002C3E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EA6"/>
    <w:rsid w:val="00291AE8"/>
    <w:rsid w:val="002C3EA6"/>
    <w:rsid w:val="003F7C3C"/>
    <w:rsid w:val="005D34F6"/>
    <w:rsid w:val="008C6128"/>
    <w:rsid w:val="00B86CCC"/>
    <w:rsid w:val="00CC6C9B"/>
    <w:rsid w:val="00EF0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5ECA7"/>
  <w15:chartTrackingRefBased/>
  <w15:docId w15:val="{660A2B61-08F3-43B5-8BB3-474FF4AC2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E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EA6"/>
  </w:style>
  <w:style w:type="paragraph" w:styleId="Footer">
    <w:name w:val="footer"/>
    <w:basedOn w:val="Normal"/>
    <w:link w:val="FooterChar"/>
    <w:uiPriority w:val="99"/>
    <w:unhideWhenUsed/>
    <w:rsid w:val="002C3E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EA6"/>
  </w:style>
  <w:style w:type="character" w:customStyle="1" w:styleId="wdyuqq">
    <w:name w:val="wdyuqq"/>
    <w:basedOn w:val="DefaultParagraphFont"/>
    <w:rsid w:val="002C3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46D34712F5204AAA055A286B7046B9" ma:contentTypeVersion="15" ma:contentTypeDescription="Create a new document." ma:contentTypeScope="" ma:versionID="b2b887125684363b07136bbb5f1dc11d">
  <xsd:schema xmlns:xsd="http://www.w3.org/2001/XMLSchema" xmlns:xs="http://www.w3.org/2001/XMLSchema" xmlns:p="http://schemas.microsoft.com/office/2006/metadata/properties" xmlns:ns2="ee6cffd2-8d46-41b1-a588-6903aae322a1" xmlns:ns3="acf0c136-7a77-4f5f-ba14-25e909d2d954" targetNamespace="http://schemas.microsoft.com/office/2006/metadata/properties" ma:root="true" ma:fieldsID="f31ef41b4f05f893fbe26901a80646a8" ns2:_="" ns3:_="">
    <xsd:import namespace="ee6cffd2-8d46-41b1-a588-6903aae322a1"/>
    <xsd:import namespace="acf0c136-7a77-4f5f-ba14-25e909d2d9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cffd2-8d46-41b1-a588-6903aae322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a2d4f28-94ff-4213-91dd-6355244ecd7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f0c136-7a77-4f5f-ba14-25e909d2d9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9947bb3-28a7-4548-8f8e-946a2d25337d}" ma:internalName="TaxCatchAll" ma:showField="CatchAllData" ma:web="acf0c136-7a77-4f5f-ba14-25e909d2d9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f0c136-7a77-4f5f-ba14-25e909d2d954" xsi:nil="true"/>
    <lcf76f155ced4ddcb4097134ff3c332f xmlns="ee6cffd2-8d46-41b1-a588-6903aae322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8409DE-07C4-4B05-82A1-20058B2B8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cffd2-8d46-41b1-a588-6903aae322a1"/>
    <ds:schemaRef ds:uri="acf0c136-7a77-4f5f-ba14-25e909d2d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352593-6FC5-4F3C-87F0-1CD3A9FD3AFD}">
  <ds:schemaRefs>
    <ds:schemaRef ds:uri="http://schemas.microsoft.com/sharepoint/v3/contenttype/forms"/>
  </ds:schemaRefs>
</ds:datastoreItem>
</file>

<file path=customXml/itemProps3.xml><?xml version="1.0" encoding="utf-8"?>
<ds:datastoreItem xmlns:ds="http://schemas.openxmlformats.org/officeDocument/2006/customXml" ds:itemID="{86EE68C1-A959-4B96-9B6B-40E24BB2BD08}">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acf0c136-7a77-4f5f-ba14-25e909d2d954"/>
    <ds:schemaRef ds:uri="ee6cffd2-8d46-41b1-a588-6903aae322a1"/>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Roll</dc:creator>
  <cp:keywords/>
  <dc:description/>
  <cp:lastModifiedBy>Josh Morris</cp:lastModifiedBy>
  <cp:revision>2</cp:revision>
  <dcterms:created xsi:type="dcterms:W3CDTF">2025-01-21T23:40:00Z</dcterms:created>
  <dcterms:modified xsi:type="dcterms:W3CDTF">2025-01-21T23:40:00Z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0x0101004746D34712F5204AAA055A286B7046B9</vt:lpwstr>
  </property>
</Properties>
</file>